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Годовой план</w:t>
      </w:r>
    </w:p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закупки товаров (работ, услуг)</w:t>
      </w:r>
      <w:r w:rsidR="00D71900">
        <w:rPr>
          <w:sz w:val="22"/>
          <w:szCs w:val="22"/>
          <w:lang w:val="ru-RU"/>
        </w:rPr>
        <w:t xml:space="preserve"> №</w:t>
      </w:r>
      <w:r w:rsidR="00530488">
        <w:rPr>
          <w:sz w:val="22"/>
          <w:szCs w:val="22"/>
          <w:lang w:val="ru-RU"/>
        </w:rPr>
        <w:t>2</w:t>
      </w:r>
    </w:p>
    <w:p w:rsidR="0081289E" w:rsidRDefault="007C402B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20</w:t>
      </w:r>
      <w:r w:rsidR="00D71900">
        <w:rPr>
          <w:sz w:val="22"/>
          <w:szCs w:val="22"/>
          <w:lang w:val="ru-RU"/>
        </w:rPr>
        <w:t>20</w:t>
      </w:r>
      <w:r>
        <w:rPr>
          <w:sz w:val="22"/>
          <w:szCs w:val="22"/>
          <w:lang w:val="ru-RU"/>
        </w:rPr>
        <w:t xml:space="preserve"> год</w:t>
      </w:r>
      <w:r w:rsidR="00D71900">
        <w:rPr>
          <w:sz w:val="22"/>
          <w:szCs w:val="22"/>
          <w:lang w:val="ru-RU"/>
        </w:rPr>
        <w:t xml:space="preserve">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81289E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proofErr w:type="spellStart"/>
            <w:r>
              <w:rPr>
                <w:sz w:val="22"/>
                <w:szCs w:val="22"/>
              </w:rPr>
              <w:t>Наименование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заказчика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"ГОРЭЛЕКТРОСЕТЬ-ВОРОНЕЖ"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ind w:left="60" w:right="120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местонахождения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 xml:space="preserve">г. Воронеж, ул. 45 Стрелковой дивизии, д. 251Д, помещение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Телефон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8 (473)207-</w:t>
            </w:r>
            <w:r>
              <w:rPr>
                <w:sz w:val="22"/>
                <w:szCs w:val="22"/>
                <w:lang w:val="ru-RU"/>
              </w:rPr>
              <w:t>10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ru-RU"/>
              </w:rPr>
              <w:t>87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Электронная почта заказчика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gesvrn@mail.ru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3662990355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КПП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366201001</w:t>
            </w:r>
          </w:p>
        </w:tc>
      </w:tr>
      <w:tr w:rsidR="0081289E">
        <w:tc>
          <w:tcPr>
            <w:tcW w:w="7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7C402B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ОКАТО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289E" w:rsidRDefault="0081289E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81289E" w:rsidRDefault="0081289E">
      <w:pPr>
        <w:pStyle w:val="Standard"/>
        <w:rPr>
          <w:sz w:val="22"/>
          <w:szCs w:val="22"/>
          <w:lang w:val="ru-RU"/>
        </w:rPr>
      </w:pPr>
    </w:p>
    <w:tbl>
      <w:tblPr>
        <w:tblW w:w="14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75"/>
        <w:gridCol w:w="75"/>
      </w:tblGrid>
      <w:tr w:rsidR="0081289E">
        <w:trPr>
          <w:trHeight w:val="111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tbl>
            <w:tblPr>
              <w:tblW w:w="144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124"/>
              <w:gridCol w:w="570"/>
              <w:gridCol w:w="1621"/>
              <w:gridCol w:w="944"/>
              <w:gridCol w:w="782"/>
              <w:gridCol w:w="615"/>
              <w:gridCol w:w="848"/>
              <w:gridCol w:w="1245"/>
              <w:gridCol w:w="1305"/>
              <w:gridCol w:w="1011"/>
              <w:gridCol w:w="975"/>
              <w:gridCol w:w="1008"/>
              <w:gridCol w:w="975"/>
              <w:gridCol w:w="863"/>
            </w:tblGrid>
            <w:tr w:rsidR="0081289E">
              <w:trPr>
                <w:trHeight w:val="465"/>
              </w:trPr>
              <w:tc>
                <w:tcPr>
                  <w:tcW w:w="56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№</w:t>
                  </w:r>
                </w:p>
              </w:tc>
              <w:tc>
                <w:tcPr>
                  <w:tcW w:w="112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Код ОКВЭД</w:t>
                  </w:r>
                </w:p>
              </w:tc>
              <w:tc>
                <w:tcPr>
                  <w:tcW w:w="57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Код по ОКДП</w:t>
                  </w:r>
                </w:p>
              </w:tc>
              <w:tc>
                <w:tcPr>
                  <w:tcW w:w="10354" w:type="dxa"/>
                  <w:gridSpan w:val="10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Условия договора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Способ закупки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Закупка в электронной форме, да/нет</w:t>
                  </w:r>
                </w:p>
              </w:tc>
            </w:tr>
            <w:tr w:rsidR="0081289E" w:rsidTr="007C402B">
              <w:trPr>
                <w:trHeight w:val="877"/>
              </w:trPr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62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Предмет договора</w:t>
                  </w:r>
                </w:p>
              </w:tc>
              <w:tc>
                <w:tcPr>
                  <w:tcW w:w="944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Минимально необходимые требования, предъявляемые к закупаемым товарам (работам, услугам)</w:t>
                  </w:r>
                </w:p>
              </w:tc>
              <w:tc>
                <w:tcPr>
                  <w:tcW w:w="1397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Единица измерения</w:t>
                  </w:r>
                </w:p>
              </w:tc>
              <w:tc>
                <w:tcPr>
                  <w:tcW w:w="84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Сведения о количестве (объеме)</w:t>
                  </w:r>
                </w:p>
              </w:tc>
              <w:tc>
                <w:tcPr>
                  <w:tcW w:w="2550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Регион поставки товаров (выполнения работ, оказания услуг)</w:t>
                  </w:r>
                </w:p>
              </w:tc>
              <w:tc>
                <w:tcPr>
                  <w:tcW w:w="1011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sz w:val="20"/>
                      <w:szCs w:val="20"/>
                      <w:lang w:val="ru-RU"/>
                    </w:rPr>
                    <w:t>Сведенпия</w:t>
                  </w:r>
                  <w:proofErr w:type="spellEnd"/>
                  <w:r>
                    <w:rPr>
                      <w:sz w:val="20"/>
                      <w:szCs w:val="20"/>
                      <w:lang w:val="ru-RU"/>
                    </w:rPr>
                    <w:t xml:space="preserve"> о начальной (максимальной) цене договора (цене лота) рублей.</w:t>
                  </w:r>
                </w:p>
              </w:tc>
              <w:tc>
                <w:tcPr>
                  <w:tcW w:w="1983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График осуществления </w:t>
                  </w:r>
                  <w:r w:rsidR="005B5576">
                    <w:rPr>
                      <w:sz w:val="20"/>
                      <w:szCs w:val="20"/>
                      <w:lang w:val="ru-RU"/>
                    </w:rPr>
                    <w:t>про</w:t>
                  </w:r>
                  <w:r>
                    <w:rPr>
                      <w:sz w:val="20"/>
                      <w:szCs w:val="20"/>
                      <w:lang w:val="ru-RU"/>
                    </w:rPr>
                    <w:t>цедур закупки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</w:tr>
            <w:tr w:rsidR="0081289E" w:rsidTr="007C402B">
              <w:tc>
                <w:tcPr>
                  <w:tcW w:w="566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124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57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62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944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Код по ОКЕИ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84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Код по ОКАТО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011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widowControl/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Планируемая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или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период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размещения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извещения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закупке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месяц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год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Срок исполнения договора (месяц, год)</w:t>
                  </w:r>
                </w:p>
              </w:tc>
              <w:tc>
                <w:tcPr>
                  <w:tcW w:w="9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  <w:tc>
                <w:tcPr>
                  <w:tcW w:w="863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/>
              </w:tc>
            </w:tr>
            <w:tr w:rsidR="00530488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1.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80.1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Pr="00530488" w:rsidRDefault="00530488" w:rsidP="00530488">
                  <w:pPr>
                    <w:widowControl/>
                    <w:suppressAutoHyphens w:val="0"/>
                    <w:autoSpaceDN/>
                    <w:jc w:val="both"/>
                    <w:textAlignment w:val="auto"/>
                    <w:rPr>
                      <w:rFonts w:ascii="Arial" w:eastAsia="Times New Roman" w:hAnsi="Arial" w:cs="Arial"/>
                      <w:bCs/>
                      <w:color w:val="000000"/>
                      <w:kern w:val="0"/>
                      <w:sz w:val="20"/>
                      <w:lang w:val="ru-RU" w:eastAsia="ar-SA" w:bidi="ar-SA"/>
                    </w:rPr>
                  </w:pPr>
                  <w:bookmarkStart w:id="1" w:name="_Hlk22979844"/>
                  <w:r w:rsidRPr="00530488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t>оказание охранных услуг с помощью технических средств охраны</w:t>
                  </w:r>
                  <w:bookmarkEnd w:id="1"/>
                  <w:r w:rsidRPr="00530488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t xml:space="preserve"> с неопределенным </w:t>
                  </w:r>
                  <w:r w:rsidRPr="00530488">
                    <w:rPr>
                      <w:rFonts w:eastAsia="Times New Roman" w:cs="Times New Roman"/>
                      <w:bCs/>
                      <w:kern w:val="0"/>
                      <w:lang w:val="ru-RU" w:eastAsia="zh-CN" w:bidi="ar-SA"/>
                    </w:rPr>
                    <w:lastRenderedPageBreak/>
                    <w:t>объемом услуг.</w:t>
                  </w:r>
                </w:p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530488"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shd w:val="clear" w:color="auto" w:fill="FFFFFF"/>
                      <w:lang w:val="ru-RU"/>
                    </w:rPr>
                    <w:t>неопределен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20000000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Воронежская область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2000 за единицу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shd w:val="clear" w:color="auto" w:fill="FFFFFF"/>
                      <w:lang w:val="ru-RU"/>
                    </w:rPr>
                    <w:t>Фквраль</w:t>
                  </w:r>
                  <w:proofErr w:type="spellEnd"/>
                  <w:r>
                    <w:rPr>
                      <w:shd w:val="clear" w:color="auto" w:fill="FFFFFF"/>
                      <w:lang w:val="ru-RU"/>
                    </w:rPr>
                    <w:t xml:space="preserve">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530488">
                    <w:rPr>
                      <w:shd w:val="clear" w:color="auto" w:fill="FFFF00"/>
                      <w:lang w:val="ru-RU"/>
                    </w:rPr>
                    <w:t>31.12.2025</w:t>
                  </w:r>
                  <w:r>
                    <w:rPr>
                      <w:shd w:val="clear" w:color="auto" w:fill="FFFF0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0488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0E57C6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B12626" w:rsidRDefault="00B12626">
                  <w:pPr>
                    <w:pStyle w:val="TableContents"/>
                    <w:rPr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95.1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Ремонт системы АИСКУЭ</w:t>
                  </w:r>
                  <w:r w:rsidRPr="005C3D26"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</w:t>
                  </w:r>
                  <w:r w:rsidRPr="005C3D26">
                    <w:rPr>
                      <w:bCs/>
                      <w:iCs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ед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560 000,00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3C62D5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март</w:t>
                  </w:r>
                  <w:r w:rsidR="007C402B">
                    <w:rPr>
                      <w:shd w:val="clear" w:color="auto" w:fill="FFFFFF"/>
                      <w:lang w:val="ru-RU"/>
                    </w:rPr>
                    <w:t xml:space="preserve"> 20</w:t>
                  </w:r>
                  <w:r w:rsidR="005C3D26">
                    <w:rPr>
                      <w:shd w:val="clear" w:color="auto" w:fill="FFFFFF"/>
                      <w:lang w:val="ru-RU"/>
                    </w:rPr>
                    <w:t>20</w:t>
                  </w:r>
                  <w:r w:rsidR="007C402B">
                    <w:rPr>
                      <w:shd w:val="clear" w:color="auto" w:fill="FFFFFF"/>
                      <w:lang w:val="ru-RU"/>
                    </w:rPr>
                    <w:t xml:space="preserve"> г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3C62D5">
                  <w:pPr>
                    <w:pStyle w:val="TableContents"/>
                  </w:pPr>
                  <w:r>
                    <w:rPr>
                      <w:shd w:val="clear" w:color="auto" w:fill="FFFF00"/>
                      <w:lang w:val="ru-RU"/>
                    </w:rPr>
                    <w:t>апрель</w:t>
                  </w:r>
                  <w:r w:rsidR="005C3D26" w:rsidRPr="005C3D26">
                    <w:rPr>
                      <w:shd w:val="clear" w:color="auto" w:fill="FFFF00"/>
                      <w:lang w:val="ru-RU"/>
                    </w:rPr>
                    <w:t xml:space="preserve"> 2020</w:t>
                  </w:r>
                  <w:r w:rsidR="007C402B">
                    <w:rPr>
                      <w:shd w:val="clear" w:color="auto" w:fill="FFFFFF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Tr="00432543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B12626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</w:pPr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Замена </w:t>
                  </w:r>
                  <w:proofErr w:type="spellStart"/>
                  <w:proofErr w:type="gramStart"/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селикогеля</w:t>
                  </w:r>
                  <w:proofErr w:type="spellEnd"/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 </w:t>
                  </w:r>
                  <w:r w:rsidR="00B12626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в</w:t>
                  </w:r>
                  <w:proofErr w:type="gramEnd"/>
                  <w:r w:rsidR="00B12626"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sz w:val="21"/>
                      <w:szCs w:val="21"/>
                      <w:shd w:val="clear" w:color="auto" w:fill="FFFFFF"/>
                      <w:lang w:val="ru-RU"/>
                    </w:rPr>
                    <w:t>двух трансформаторах ПС 110/6 Коминтерновская и трех трансформаторах ПС-35 /6 Электроприбор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642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5B5576">
                    <w:rPr>
                      <w:shd w:val="clear" w:color="auto" w:fill="FFFFFF"/>
                      <w:lang w:val="ru-RU"/>
                    </w:rPr>
                    <w:t>Ед.</w:t>
                  </w:r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420000,00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2020</w:t>
                  </w:r>
                </w:p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май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</w:tr>
            <w:tr w:rsidR="00FB0370" w:rsidTr="00B312C1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41.10</w:t>
                  </w:r>
                </w:p>
                <w:p w:rsidR="00A125FE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43.11</w:t>
                  </w:r>
                </w:p>
                <w:p w:rsidR="00A125FE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43.12</w:t>
                  </w:r>
                </w:p>
                <w:p w:rsidR="00A125FE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43.99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</w:pP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Восстановление бетонного ограждения 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 w:rsidRPr="005B5576"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</w:pPr>
                  <w:r>
                    <w:rPr>
                      <w:shd w:val="clear" w:color="auto" w:fill="FFFFFF"/>
                      <w:lang w:val="ru-RU"/>
                    </w:rPr>
                    <w:t>800000,00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Март  2020</w:t>
                  </w:r>
                  <w:proofErr w:type="gramEnd"/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Апрель-</w:t>
                  </w: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май  2020</w:t>
                  </w:r>
                  <w:proofErr w:type="gramEnd"/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FB0370" w:rsidTr="00B312C1">
              <w:tc>
                <w:tcPr>
                  <w:tcW w:w="56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530488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5</w:t>
                  </w:r>
                </w:p>
              </w:tc>
              <w:tc>
                <w:tcPr>
                  <w:tcW w:w="112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B12626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  <w:p w:rsidR="00A125FE" w:rsidRDefault="00A125FE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</w:pP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Производство работ по ремонту отделителей с короткозамыкателем ОД №1, ОД №</w:t>
                  </w:r>
                  <w:r w:rsidR="00621080"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2 </w:t>
                  </w:r>
                  <w:r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 xml:space="preserve">и ОД№3 </w:t>
                  </w:r>
                  <w:r w:rsidRPr="00FB0370">
                    <w:rPr>
                      <w:bCs/>
                      <w:iCs/>
                      <w:sz w:val="21"/>
                      <w:szCs w:val="21"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B0370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Pr="005B5576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FB0370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FB0370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BC27FB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810000</w:t>
                  </w:r>
                  <w:r w:rsidR="00FB0370">
                    <w:rPr>
                      <w:shd w:val="clear" w:color="auto" w:fill="FFFFFF"/>
                      <w:lang w:val="ru-RU"/>
                    </w:rPr>
                    <w:t>,00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Апрель 2020</w:t>
                  </w:r>
                </w:p>
              </w:tc>
              <w:tc>
                <w:tcPr>
                  <w:tcW w:w="100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Май 2020</w:t>
                  </w:r>
                </w:p>
              </w:tc>
              <w:tc>
                <w:tcPr>
                  <w:tcW w:w="97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proofErr w:type="gramStart"/>
                  <w:r w:rsidRPr="00FB0370">
                    <w:rPr>
                      <w:shd w:val="clear" w:color="auto" w:fill="FFFFFF"/>
                      <w:lang w:val="ru-RU"/>
                    </w:rPr>
                    <w:t>Запрос  предложений</w:t>
                  </w:r>
                  <w:proofErr w:type="gramEnd"/>
                </w:p>
              </w:tc>
              <w:tc>
                <w:tcPr>
                  <w:tcW w:w="86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B0370" w:rsidRDefault="00FB0370" w:rsidP="00FB037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6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B126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  <w:p w:rsidR="00A125FE" w:rsidRDefault="00A125F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BC27F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 w:rsidRPr="00BC27F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Производство работ по </w:t>
                  </w:r>
                  <w:r w:rsidRPr="00BC27FB">
                    <w:rPr>
                      <w:bCs/>
                      <w:iCs/>
                      <w:shd w:val="clear" w:color="auto" w:fill="FFFFFF"/>
                      <w:lang w:val="ru-RU"/>
                    </w:rPr>
                    <w:lastRenderedPageBreak/>
                    <w:t>ремонту</w:t>
                  </w:r>
                  <w:r w:rsidR="005C3D26">
                    <w:rPr>
                      <w:iCs/>
                      <w:shd w:val="clear" w:color="auto" w:fill="FFFFFF"/>
                      <w:lang w:val="ru-RU"/>
                    </w:rPr>
                    <w:t xml:space="preserve"> ячейки КСО</w:t>
                  </w:r>
                  <w:r w:rsidR="00054DAF">
                    <w:rPr>
                      <w:iCs/>
                      <w:shd w:val="clear" w:color="auto" w:fill="FFFFFF"/>
                      <w:lang w:val="ru-RU"/>
                    </w:rPr>
                    <w:t xml:space="preserve"> №17, №</w:t>
                  </w:r>
                  <w:r w:rsidR="005C3D26">
                    <w:rPr>
                      <w:iCs/>
                      <w:shd w:val="clear" w:color="auto" w:fill="FFFFFF"/>
                      <w:lang w:val="ru-RU"/>
                    </w:rPr>
                    <w:t xml:space="preserve"> </w:t>
                  </w:r>
                  <w:r w:rsidR="005C3D26" w:rsidRPr="005C3D26">
                    <w:rPr>
                      <w:bCs/>
                      <w:iCs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  <w:p w:rsidR="0081289E" w:rsidRDefault="0081289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В соответ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lastRenderedPageBreak/>
                    <w:t>796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1050000,00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C3D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 xml:space="preserve">Май </w:t>
                  </w:r>
                  <w:r w:rsidR="007C402B">
                    <w:rPr>
                      <w:shd w:val="clear" w:color="auto" w:fill="FFFFFF"/>
                      <w:lang w:val="ru-RU"/>
                    </w:rPr>
                    <w:t>20</w:t>
                  </w:r>
                  <w:r>
                    <w:rPr>
                      <w:shd w:val="clear" w:color="auto" w:fill="FFFFFF"/>
                      <w:lang w:val="ru-RU"/>
                    </w:rPr>
                    <w:t>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5C3D26" w:rsidRDefault="005C3D26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5C3D26">
                    <w:rPr>
                      <w:shd w:val="clear" w:color="auto" w:fill="FFFF00"/>
                      <w:lang w:val="ru-RU"/>
                    </w:rPr>
                    <w:t>Июнь-июль</w:t>
                  </w:r>
                  <w:r w:rsidR="007C402B" w:rsidRPr="005C3D26">
                    <w:rPr>
                      <w:shd w:val="clear" w:color="auto" w:fill="FFFF00"/>
                      <w:lang w:val="ru-RU"/>
                    </w:rPr>
                    <w:t xml:space="preserve"> </w:t>
                  </w:r>
                  <w:r w:rsidRPr="005C3D26">
                    <w:rPr>
                      <w:shd w:val="clear" w:color="auto" w:fill="FFFF00"/>
                      <w:lang w:val="ru-RU"/>
                    </w:rPr>
                    <w:lastRenderedPageBreak/>
                    <w:t>2020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Запрос предло</w:t>
                  </w:r>
                  <w:r>
                    <w:rPr>
                      <w:shd w:val="clear" w:color="auto" w:fill="FFFFFF"/>
                      <w:lang w:val="ru-RU"/>
                    </w:rPr>
                    <w:lastRenderedPageBreak/>
                    <w:t>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lastRenderedPageBreak/>
                    <w:t>нет</w:t>
                  </w:r>
                </w:p>
              </w:tc>
            </w:tr>
            <w:tr w:rsidR="0081289E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530488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B12626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  <w:p w:rsidR="00A125FE" w:rsidRDefault="00A125FE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43.21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81289E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52BA9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  <w:r>
                    <w:rPr>
                      <w:iCs/>
                      <w:shd w:val="clear" w:color="auto" w:fill="FFFFFF"/>
                      <w:lang w:val="ru-RU"/>
                    </w:rPr>
                    <w:t xml:space="preserve">Производство работ по замене опорных изоляторов </w:t>
                  </w:r>
                  <w:r w:rsidRPr="00752BA9">
                    <w:rPr>
                      <w:bCs/>
                      <w:iCs/>
                      <w:shd w:val="clear" w:color="auto" w:fill="FFFFFF"/>
                      <w:lang w:val="ru-RU"/>
                    </w:rPr>
                    <w:t>ПС 110/6 Коминтерновская</w:t>
                  </w: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52BA9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52BA9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52BA9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Pr="009E78FD" w:rsidRDefault="009E78FD">
                  <w:pPr>
                    <w:pStyle w:val="TableContents"/>
                    <w:rPr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9E78FD">
                    <w:rPr>
                      <w:bCs/>
                      <w:sz w:val="20"/>
                      <w:szCs w:val="20"/>
                      <w:shd w:val="clear" w:color="auto" w:fill="FFFFFF"/>
                      <w:lang w:val="ru-RU"/>
                    </w:rPr>
                    <w:t>406000,00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9E78FD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Июнь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9E78FD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Июнь-июль 2020</w:t>
                  </w:r>
                  <w:r w:rsidR="007C402B">
                    <w:rPr>
                      <w:shd w:val="clear" w:color="auto" w:fill="FFFF00"/>
                      <w:lang w:val="ru-RU"/>
                    </w:rPr>
                    <w:t xml:space="preserve">  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1289E" w:rsidRDefault="007C402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91275B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530488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B12626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33.14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Pr="0091275B" w:rsidRDefault="00C41DBC" w:rsidP="0091275B">
                  <w:pPr>
                    <w:pStyle w:val="TableContents"/>
                    <w:rPr>
                      <w:bCs/>
                      <w:iCs/>
                      <w:shd w:val="clear" w:color="auto" w:fill="FFFFFF"/>
                      <w:lang w:val="ru-RU"/>
                    </w:rPr>
                  </w:pPr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Производство </w:t>
                  </w:r>
                  <w:proofErr w:type="gramStart"/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>работ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по</w:t>
                  </w:r>
                  <w:proofErr w:type="gramEnd"/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>ремонт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>у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силового трансформатора №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>1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ТДН 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и </w:t>
                  </w:r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>силового трансформатора №2 ТДН</w:t>
                  </w:r>
                  <w:r w:rsidR="0091275B" w:rsidRPr="0091275B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на ПС 110/6кВ «Коминтерновская»</w:t>
                  </w:r>
                </w:p>
                <w:p w:rsidR="0091275B" w:rsidRDefault="0091275B" w:rsidP="0091275B">
                  <w:pPr>
                    <w:pStyle w:val="TableContents"/>
                    <w:rPr>
                      <w:iCs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91275B">
                    <w:rPr>
                      <w:shd w:val="clear" w:color="auto" w:fill="FFFFFF"/>
                      <w:lang w:val="ru-RU"/>
                    </w:rPr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Pr="008A4328" w:rsidRDefault="0091275B" w:rsidP="0091275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 w:rsidRPr="0091275B">
                    <w:rPr>
                      <w:color w:val="111111"/>
                      <w:shd w:val="clear" w:color="auto" w:fill="FFFFFF"/>
                      <w:lang w:val="ru-RU"/>
                    </w:rPr>
                    <w:t>796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proofErr w:type="spellStart"/>
                  <w:r>
                    <w:rPr>
                      <w:color w:val="111111"/>
                      <w:shd w:val="clear" w:color="auto" w:fill="FFFFFF"/>
                      <w:lang w:val="ru-RU"/>
                    </w:rPr>
                    <w:t>шт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C41DBC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Pr="000E57C6" w:rsidRDefault="0091275B" w:rsidP="0091275B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8A4328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Pr="008A4328" w:rsidRDefault="0091275B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91275B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C41DBC" w:rsidP="0091275B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610000,00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C41DBC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август</w:t>
                  </w:r>
                  <w:r w:rsidR="0091275B" w:rsidRPr="0091275B">
                    <w:rPr>
                      <w:shd w:val="clear" w:color="auto" w:fill="FFFFFF"/>
                      <w:lang w:val="ru-RU"/>
                    </w:rPr>
                    <w:t xml:space="preserve"> 2019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C41DBC" w:rsidP="0091275B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>
                    <w:rPr>
                      <w:shd w:val="clear" w:color="auto" w:fill="FFFF00"/>
                      <w:lang w:val="ru-RU"/>
                    </w:rPr>
                    <w:t>Сентябрь-октябрь</w:t>
                  </w:r>
                  <w:r w:rsidR="0091275B" w:rsidRPr="0091275B">
                    <w:rPr>
                      <w:shd w:val="clear" w:color="auto" w:fill="FFFF00"/>
                      <w:lang w:val="ru-RU"/>
                    </w:rPr>
                    <w:t xml:space="preserve"> 2019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91275B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275B" w:rsidRDefault="0091275B" w:rsidP="0091275B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  <w:tr w:rsidR="00621080" w:rsidTr="007C402B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530488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9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AC1F84" w:rsidRDefault="000774FD" w:rsidP="00AC1F84">
                  <w:pPr>
                    <w:pStyle w:val="1"/>
                  </w:pPr>
                  <w:r>
                    <w:rPr>
                      <w:shd w:val="clear" w:color="auto" w:fill="FFFFFF"/>
                      <w:lang w:val="ru-RU"/>
                    </w:rPr>
                    <w:t>42.12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6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AA1A34" w:rsidRDefault="00621080" w:rsidP="00621080">
                  <w:pPr>
                    <w:pStyle w:val="TableContents"/>
                    <w:rPr>
                      <w:bCs/>
                      <w:iCs/>
                      <w:shd w:val="clear" w:color="auto" w:fill="FFFFFF"/>
                      <w:lang w:val="ru-RU"/>
                    </w:rPr>
                  </w:pPr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Производство </w:t>
                  </w:r>
                  <w:proofErr w:type="gramStart"/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>работ  по</w:t>
                  </w:r>
                  <w:proofErr w:type="gramEnd"/>
                  <w:r w:rsidRPr="00C41DBC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C41DBC">
                    <w:rPr>
                      <w:bCs/>
                      <w:iCs/>
                      <w:shd w:val="clear" w:color="auto" w:fill="FFFFFF"/>
                    </w:rPr>
                    <w:t>ремонту</w:t>
                  </w:r>
                  <w:proofErr w:type="spellEnd"/>
                  <w:r w:rsidRPr="00C41DBC">
                    <w:rPr>
                      <w:bCs/>
                      <w:iCs/>
                      <w:shd w:val="clear" w:color="auto" w:fill="FFFFFF"/>
                    </w:rPr>
                    <w:t xml:space="preserve"> </w:t>
                  </w:r>
                  <w:r>
                    <w:rPr>
                      <w:bCs/>
                      <w:iCs/>
                      <w:shd w:val="clear" w:color="auto" w:fill="FFFFFF"/>
                      <w:lang w:val="ru-RU"/>
                    </w:rPr>
                    <w:t>рельсовых путей</w:t>
                  </w:r>
                  <w:r w:rsidRPr="00AA1A34">
                    <w:rPr>
                      <w:bCs/>
                      <w:iCs/>
                      <w:shd w:val="clear" w:color="auto" w:fill="FFFFFF"/>
                      <w:lang w:val="ru-RU"/>
                    </w:rPr>
                    <w:t xml:space="preserve"> ПС 110/6кВ «Коминтернов</w:t>
                  </w:r>
                  <w:r w:rsidRPr="00AA1A34">
                    <w:rPr>
                      <w:bCs/>
                      <w:iCs/>
                      <w:shd w:val="clear" w:color="auto" w:fill="FFFFFF"/>
                      <w:lang w:val="ru-RU"/>
                    </w:rPr>
                    <w:lastRenderedPageBreak/>
                    <w:t>ская»</w:t>
                  </w:r>
                </w:p>
                <w:p w:rsidR="00621080" w:rsidRPr="00AA1A34" w:rsidRDefault="00621080" w:rsidP="00621080">
                  <w:pPr>
                    <w:pStyle w:val="TableContents"/>
                    <w:rPr>
                      <w:bCs/>
                      <w:iCs/>
                      <w:shd w:val="clear" w:color="auto" w:fill="FFFFFF"/>
                      <w:lang w:val="ru-RU"/>
                    </w:rPr>
                  </w:pPr>
                </w:p>
              </w:tc>
              <w:tc>
                <w:tcPr>
                  <w:tcW w:w="9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91275B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A1A34">
                    <w:rPr>
                      <w:shd w:val="clear" w:color="auto" w:fill="FFFFFF"/>
                      <w:lang w:val="ru-RU"/>
                    </w:rPr>
                    <w:lastRenderedPageBreak/>
                    <w:t>В соответствии с ТЗ</w:t>
                  </w:r>
                </w:p>
              </w:tc>
              <w:tc>
                <w:tcPr>
                  <w:tcW w:w="7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91275B" w:rsidRDefault="006435D2" w:rsidP="00621080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006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435D2" w:rsidP="00621080">
                  <w:pPr>
                    <w:pStyle w:val="TableContents"/>
                    <w:rPr>
                      <w:color w:val="111111"/>
                      <w:shd w:val="clear" w:color="auto" w:fill="FFFFFF"/>
                      <w:lang w:val="ru-RU"/>
                    </w:rPr>
                  </w:pPr>
                  <w:r>
                    <w:rPr>
                      <w:color w:val="111111"/>
                      <w:shd w:val="clear" w:color="auto" w:fill="FFFFFF"/>
                      <w:lang w:val="ru-RU"/>
                    </w:rPr>
                    <w:t>м</w:t>
                  </w:r>
                </w:p>
              </w:tc>
              <w:tc>
                <w:tcPr>
                  <w:tcW w:w="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BC27FB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85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8A4328" w:rsidRDefault="00621080" w:rsidP="00621080">
                  <w:pPr>
                    <w:pStyle w:val="TableContents"/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</w:pPr>
                  <w:r w:rsidRPr="00AA1A34">
                    <w:rPr>
                      <w:sz w:val="22"/>
                      <w:szCs w:val="22"/>
                      <w:shd w:val="clear" w:color="auto" w:fill="FFFFFF"/>
                      <w:lang w:val="ru-RU"/>
                    </w:rPr>
                    <w:t>2041385000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Pr="0091275B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AA1A34">
                    <w:rPr>
                      <w:shd w:val="clear" w:color="auto" w:fill="FFFFFF"/>
                      <w:lang w:val="ru-RU"/>
                    </w:rPr>
                    <w:t>г. Воронеж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190000,00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Сентябрь 2020</w:t>
                  </w:r>
                </w:p>
              </w:tc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00"/>
                      <w:lang w:val="ru-RU"/>
                    </w:rPr>
                  </w:pPr>
                  <w:r w:rsidRPr="00621080">
                    <w:rPr>
                      <w:shd w:val="clear" w:color="auto" w:fill="FFFF00"/>
                      <w:lang w:val="ru-RU"/>
                    </w:rPr>
                    <w:t>Сентябрь-октябрь 2019</w:t>
                  </w:r>
                </w:p>
              </w:tc>
              <w:tc>
                <w:tcPr>
                  <w:tcW w:w="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 w:rsidRPr="0091275B">
                    <w:rPr>
                      <w:shd w:val="clear" w:color="auto" w:fill="FFFFFF"/>
                      <w:lang w:val="ru-RU"/>
                    </w:rPr>
                    <w:t>Запрос предложений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21080" w:rsidRDefault="00621080" w:rsidP="00621080">
                  <w:pPr>
                    <w:pStyle w:val="TableContents"/>
                    <w:rPr>
                      <w:shd w:val="clear" w:color="auto" w:fill="FFFFFF"/>
                      <w:lang w:val="ru-RU"/>
                    </w:rPr>
                  </w:pPr>
                  <w:r>
                    <w:rPr>
                      <w:shd w:val="clear" w:color="auto" w:fill="FFFFFF"/>
                      <w:lang w:val="ru-RU"/>
                    </w:rPr>
                    <w:t>нет</w:t>
                  </w:r>
                </w:p>
              </w:tc>
            </w:tr>
          </w:tbl>
          <w:p w:rsidR="0081289E" w:rsidRDefault="0081289E">
            <w:pPr>
              <w:pStyle w:val="TableContents"/>
              <w:rPr>
                <w:lang w:val="ru-R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ind w:left="-195" w:hanging="150"/>
            </w:pPr>
          </w:p>
          <w:p w:rsidR="0081289E" w:rsidRDefault="0081289E">
            <w:pPr>
              <w:pStyle w:val="TableContents"/>
            </w:pPr>
          </w:p>
        </w:tc>
      </w:tr>
      <w:tr w:rsidR="0081289E">
        <w:trPr>
          <w:trHeight w:val="42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tabs>
                <w:tab w:val="left" w:pos="360"/>
              </w:tabs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  <w:ind w:left="-6765"/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33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375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  <w:tr w:rsidR="0081289E">
        <w:trPr>
          <w:trHeight w:val="750"/>
        </w:trPr>
        <w:tc>
          <w:tcPr>
            <w:tcW w:w="144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1289E" w:rsidRDefault="0081289E">
            <w:pPr>
              <w:pStyle w:val="TableContents"/>
            </w:pPr>
          </w:p>
        </w:tc>
      </w:tr>
    </w:tbl>
    <w:p w:rsidR="0081289E" w:rsidRDefault="0081289E">
      <w:pPr>
        <w:pStyle w:val="Standard"/>
        <w:jc w:val="center"/>
        <w:rPr>
          <w:lang w:val="ru-RU"/>
        </w:rPr>
      </w:pPr>
    </w:p>
    <w:sectPr w:rsidR="0081289E">
      <w:pgSz w:w="16838" w:h="11906" w:orient="landscape"/>
      <w:pgMar w:top="615" w:right="1134" w:bottom="11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EAC" w:rsidRDefault="007C402B">
      <w:r>
        <w:separator/>
      </w:r>
    </w:p>
  </w:endnote>
  <w:endnote w:type="continuationSeparator" w:id="0">
    <w:p w:rsidR="00894EAC" w:rsidRDefault="007C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EAC" w:rsidRDefault="007C402B">
      <w:r>
        <w:rPr>
          <w:color w:val="000000"/>
        </w:rPr>
        <w:separator/>
      </w:r>
    </w:p>
  </w:footnote>
  <w:footnote w:type="continuationSeparator" w:id="0">
    <w:p w:rsidR="00894EAC" w:rsidRDefault="007C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9E"/>
    <w:rsid w:val="00054DAF"/>
    <w:rsid w:val="000774FD"/>
    <w:rsid w:val="000E57C6"/>
    <w:rsid w:val="0018354F"/>
    <w:rsid w:val="00265213"/>
    <w:rsid w:val="003C62D5"/>
    <w:rsid w:val="00530488"/>
    <w:rsid w:val="005B5576"/>
    <w:rsid w:val="005C3D26"/>
    <w:rsid w:val="00621080"/>
    <w:rsid w:val="006435D2"/>
    <w:rsid w:val="006F1E08"/>
    <w:rsid w:val="00752BA9"/>
    <w:rsid w:val="007C402B"/>
    <w:rsid w:val="0081289E"/>
    <w:rsid w:val="00882B28"/>
    <w:rsid w:val="00894EAC"/>
    <w:rsid w:val="008A4328"/>
    <w:rsid w:val="008D0607"/>
    <w:rsid w:val="0091275B"/>
    <w:rsid w:val="009E78FD"/>
    <w:rsid w:val="00A125FE"/>
    <w:rsid w:val="00AA1A34"/>
    <w:rsid w:val="00AC1F84"/>
    <w:rsid w:val="00B12626"/>
    <w:rsid w:val="00BC27FB"/>
    <w:rsid w:val="00C41DBC"/>
    <w:rsid w:val="00C77AF0"/>
    <w:rsid w:val="00D71900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FAD6"/>
  <w15:docId w15:val="{0C5A689A-8E03-43C2-BFDF-85AD8E0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AC1F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C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2020-02-26T11:52:00Z</cp:lastPrinted>
  <dcterms:created xsi:type="dcterms:W3CDTF">2019-09-16T12:31:00Z</dcterms:created>
  <dcterms:modified xsi:type="dcterms:W3CDTF">2020-02-26T11:54:00Z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